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1C" w:rsidRDefault="0053111C" w:rsidP="0053111C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E10A96" w:rsidRDefault="00E10A96" w:rsidP="00E10A96">
      <w:pPr>
        <w:jc w:val="center"/>
      </w:pPr>
      <w:r>
        <w:rPr>
          <w:noProof/>
        </w:rPr>
        <w:drawing>
          <wp:inline distT="0" distB="0" distL="0" distR="0">
            <wp:extent cx="570230" cy="653415"/>
            <wp:effectExtent l="19050" t="0" r="1270" b="0"/>
            <wp:docPr id="2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A96" w:rsidRPr="00E10A96" w:rsidRDefault="00E10A96" w:rsidP="00E10A96">
      <w:pPr>
        <w:pStyle w:val="a4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E10A96">
        <w:rPr>
          <w:rFonts w:ascii="Times New Roman" w:hAnsi="Times New Roman"/>
          <w:b/>
          <w:spacing w:val="20"/>
          <w:sz w:val="28"/>
        </w:rPr>
        <w:t>АДМИНИСТРАЦИЯ</w:t>
      </w:r>
      <w:r w:rsidRPr="00E10A96">
        <w:rPr>
          <w:rFonts w:ascii="Times New Roman" w:hAnsi="Times New Roman"/>
          <w:b/>
          <w:spacing w:val="20"/>
          <w:sz w:val="28"/>
        </w:rPr>
        <w:br/>
        <w:t>МАРЬЕВСКОГО  МУНИЦИПАЛЬНОГО ОБРАЗОВАНИЯ</w:t>
      </w:r>
    </w:p>
    <w:p w:rsidR="00E10A96" w:rsidRPr="00E10A96" w:rsidRDefault="00E10A96" w:rsidP="00E10A96">
      <w:pPr>
        <w:pStyle w:val="a4"/>
        <w:spacing w:after="0" w:line="240" w:lineRule="auto"/>
        <w:jc w:val="center"/>
        <w:rPr>
          <w:rFonts w:ascii="Times New Roman" w:hAnsi="Times New Roman"/>
          <w:b/>
          <w:spacing w:val="20"/>
          <w:sz w:val="28"/>
        </w:rPr>
      </w:pPr>
      <w:r w:rsidRPr="00E10A96">
        <w:rPr>
          <w:rFonts w:ascii="Times New Roman" w:hAnsi="Times New Roman"/>
          <w:b/>
          <w:spacing w:val="20"/>
          <w:sz w:val="28"/>
        </w:rPr>
        <w:t>ЕРШОВСКОГО  РАЙОНА</w:t>
      </w:r>
    </w:p>
    <w:p w:rsidR="00E10A96" w:rsidRPr="00E10A96" w:rsidRDefault="00E10A96" w:rsidP="00E10A96">
      <w:pPr>
        <w:pStyle w:val="a4"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</w:rPr>
      </w:pPr>
      <w:r w:rsidRPr="00E10A96">
        <w:rPr>
          <w:rFonts w:ascii="Times New Roman" w:hAnsi="Times New Roman"/>
          <w:b/>
          <w:spacing w:val="20"/>
          <w:sz w:val="28"/>
        </w:rPr>
        <w:t>САРАТОВСКОЙ ОБЛАСТИ</w:t>
      </w:r>
    </w:p>
    <w:p w:rsidR="00E10A96" w:rsidRDefault="00E10A96" w:rsidP="00E10A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0A96" w:rsidRDefault="00E10A96" w:rsidP="00E10A9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E10A96" w:rsidRDefault="00E10A96" w:rsidP="00E10A96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10A96" w:rsidRPr="00B07777" w:rsidRDefault="00E10A96" w:rsidP="00E10A96">
      <w:pPr>
        <w:ind w:left="142"/>
        <w:rPr>
          <w:rFonts w:ascii="Times New Roman" w:hAnsi="Times New Roman" w:cs="Times New Roman"/>
          <w:b/>
          <w:sz w:val="28"/>
          <w:szCs w:val="24"/>
        </w:rPr>
      </w:pPr>
      <w:r w:rsidRPr="00B07777">
        <w:rPr>
          <w:rFonts w:ascii="Times New Roman" w:hAnsi="Times New Roman" w:cs="Times New Roman"/>
          <w:b/>
          <w:sz w:val="28"/>
          <w:szCs w:val="24"/>
        </w:rPr>
        <w:t>от «</w:t>
      </w:r>
      <w:r>
        <w:rPr>
          <w:rFonts w:ascii="Times New Roman" w:hAnsi="Times New Roman" w:cs="Times New Roman"/>
          <w:b/>
          <w:sz w:val="28"/>
          <w:szCs w:val="24"/>
        </w:rPr>
        <w:t>16» октября</w:t>
      </w:r>
      <w:r w:rsidRPr="00B07777">
        <w:rPr>
          <w:rFonts w:ascii="Times New Roman" w:hAnsi="Times New Roman" w:cs="Times New Roman"/>
          <w:b/>
          <w:sz w:val="28"/>
          <w:szCs w:val="24"/>
        </w:rPr>
        <w:t xml:space="preserve"> 201</w:t>
      </w:r>
      <w:r>
        <w:rPr>
          <w:rFonts w:ascii="Times New Roman" w:hAnsi="Times New Roman" w:cs="Times New Roman"/>
          <w:b/>
          <w:sz w:val="28"/>
          <w:szCs w:val="24"/>
        </w:rPr>
        <w:t xml:space="preserve">7 </w:t>
      </w:r>
      <w:r w:rsidRPr="00B07777">
        <w:rPr>
          <w:rFonts w:ascii="Times New Roman" w:hAnsi="Times New Roman" w:cs="Times New Roman"/>
          <w:b/>
          <w:sz w:val="28"/>
          <w:szCs w:val="24"/>
        </w:rPr>
        <w:t xml:space="preserve">г.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Pr="00B07777">
        <w:rPr>
          <w:rFonts w:ascii="Times New Roman" w:hAnsi="Times New Roman" w:cs="Times New Roman"/>
          <w:b/>
          <w:sz w:val="28"/>
          <w:szCs w:val="24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4"/>
        </w:rPr>
        <w:t>43</w:t>
      </w:r>
    </w:p>
    <w:p w:rsidR="0053111C" w:rsidRDefault="0053111C" w:rsidP="0053111C">
      <w:pPr>
        <w:jc w:val="center"/>
        <w:rPr>
          <w:rFonts w:ascii="Calibri" w:hAnsi="Calibri"/>
          <w:b/>
          <w:i/>
          <w:sz w:val="28"/>
          <w:szCs w:val="28"/>
        </w:rPr>
      </w:pPr>
    </w:p>
    <w:p w:rsidR="0053111C" w:rsidRDefault="0053111C" w:rsidP="0053111C">
      <w:pPr>
        <w:spacing w:after="0" w:line="240" w:lineRule="auto"/>
        <w:ind w:right="34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об организации и осуществлении территориального общественного самоуправления  </w:t>
      </w: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с. Марьевка Ершовского </w:t>
      </w:r>
      <w:proofErr w:type="gramStart"/>
      <w:r>
        <w:rPr>
          <w:rFonts w:ascii="Times New Roman" w:hAnsi="Times New Roman"/>
          <w:b/>
          <w:sz w:val="28"/>
          <w:szCs w:val="28"/>
        </w:rPr>
        <w:t>района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Саратовской области»</w:t>
      </w:r>
    </w:p>
    <w:p w:rsidR="0053111C" w:rsidRDefault="0053111C" w:rsidP="0053111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3111C" w:rsidRDefault="0053111C" w:rsidP="00531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положений Федерального </w:t>
      </w:r>
      <w:hyperlink r:id="rId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№131-ФЗ от 06.10.2003 «Об общих принципах местного самоуправления в Российской Федерации», </w:t>
      </w:r>
      <w:hyperlink r:id="rId6" w:tooltip="Постановление Воронежской городской Думы от 27.10.2004 N 150-I (ред. от 27.03.2013) &quot;Об Уставе городского округа город Воронеж&quot;{КонсультантПлюс}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Марьевского муниципального образования Ершовского района Саратовской области, Совет депутатов Марьевского муниципального образования</w:t>
      </w:r>
    </w:p>
    <w:p w:rsidR="0053111C" w:rsidRDefault="0053111C" w:rsidP="00531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11C" w:rsidRDefault="0053111C" w:rsidP="005311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3111C" w:rsidRDefault="0053111C" w:rsidP="005311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11C" w:rsidRDefault="0053111C" w:rsidP="0053111C">
      <w:pPr>
        <w:tabs>
          <w:tab w:val="left" w:pos="9900"/>
        </w:tabs>
        <w:spacing w:after="0" w:line="240" w:lineRule="auto"/>
        <w:ind w:right="2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об организации и осуществлении территориального общественного самоуправления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Марьевка Ершовского </w:t>
      </w:r>
      <w:proofErr w:type="gramStart"/>
      <w:r>
        <w:rPr>
          <w:rFonts w:ascii="Times New Roman" w:hAnsi="Times New Roman"/>
          <w:sz w:val="28"/>
          <w:szCs w:val="28"/>
        </w:rPr>
        <w:t>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Саратовской области (приложение).</w:t>
      </w:r>
    </w:p>
    <w:p w:rsidR="0053111C" w:rsidRDefault="0053111C" w:rsidP="0053111C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Настоящее решение вступает в силу  после  его официального обнародования.</w:t>
      </w:r>
    </w:p>
    <w:p w:rsidR="0053111C" w:rsidRDefault="0053111C" w:rsidP="00531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11C" w:rsidRDefault="0053111C" w:rsidP="00531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11C" w:rsidRDefault="0053111C" w:rsidP="005311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11C" w:rsidRDefault="0053111C" w:rsidP="00531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Марьевского МО                                                                     Яковлев С.И.</w:t>
      </w:r>
    </w:p>
    <w:p w:rsidR="003359A9" w:rsidRDefault="003359A9"/>
    <w:sectPr w:rsidR="003359A9" w:rsidSect="004D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111C"/>
    <w:rsid w:val="003359A9"/>
    <w:rsid w:val="004D3F89"/>
    <w:rsid w:val="0053111C"/>
    <w:rsid w:val="00E1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1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semiHidden/>
    <w:unhideWhenUsed/>
    <w:rsid w:val="0053111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semiHidden/>
    <w:rsid w:val="0053111C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531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Strong"/>
    <w:basedOn w:val="a0"/>
    <w:qFormat/>
    <w:rsid w:val="0053111C"/>
    <w:rPr>
      <w:b/>
      <w:bCs/>
    </w:rPr>
  </w:style>
  <w:style w:type="character" w:styleId="a7">
    <w:name w:val="Hyperlink"/>
    <w:basedOn w:val="a0"/>
    <w:uiPriority w:val="99"/>
    <w:semiHidden/>
    <w:unhideWhenUsed/>
    <w:rsid w:val="0053111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281DFD02B733BDA6D6576744BA0C6E0D5494A563AA31762C953BA35694EA3905A62AD036D0A5109A194J1f7N" TargetMode="External"/><Relationship Id="rId5" Type="http://schemas.openxmlformats.org/officeDocument/2006/relationships/hyperlink" Target="consultantplus://offline/ref=BDC281DFD02B733BDA6D7B7B6227FFC3E0DB114E533FA041369608E762J6f0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2017-10-18T07:07:00Z</dcterms:created>
  <dcterms:modified xsi:type="dcterms:W3CDTF">2017-10-24T05:11:00Z</dcterms:modified>
</cp:coreProperties>
</file>